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23"/>
        <w:gridCol w:w="754"/>
        <w:gridCol w:w="8035"/>
        <w:gridCol w:w="850"/>
        <w:gridCol w:w="1701"/>
        <w:gridCol w:w="1418"/>
      </w:tblGrid>
      <w:tr w:rsidR="008D7106" w:rsidRPr="006519D0" w14:paraId="3DCD9EC6" w14:textId="77777777" w:rsidTr="003D2A00">
        <w:trPr>
          <w:trHeight w:val="284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5C67" w14:textId="78EEB2EA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D663FA" w:rsidRPr="00E00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sprawy </w:t>
            </w:r>
            <w:r w:rsidR="00D67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ACB7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Meble wykonane w technologii 1.1 (opis technologii znajduje się na końcu)</w:t>
            </w:r>
          </w:p>
          <w:p w14:paraId="644DC564" w14:textId="77777777" w:rsidR="00A55F39" w:rsidRPr="006519D0" w:rsidRDefault="00A55F39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7029" w14:textId="49D13A97" w:rsidR="008D7106" w:rsidRPr="00E00B6B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0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="00D663FA"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Zał. nr </w:t>
            </w:r>
            <w:r w:rsidR="00D74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do Zapytania ofertowego z dnia 11.10.2023</w:t>
            </w:r>
          </w:p>
        </w:tc>
      </w:tr>
      <w:tr w:rsidR="008D7106" w:rsidRPr="006519D0" w14:paraId="5229CA15" w14:textId="77777777" w:rsidTr="0015466C">
        <w:trPr>
          <w:trHeight w:val="284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0EF85" w14:textId="77777777" w:rsidR="008D7106" w:rsidRPr="006519D0" w:rsidRDefault="008D7106" w:rsidP="008D71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0" w:name="_Hlk132717968"/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16FC7" w14:textId="667C4FE8" w:rsidR="00AF7C33" w:rsidRPr="006519D0" w:rsidRDefault="00A55F39" w:rsidP="008D71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gabinet</w:t>
            </w:r>
            <w:r w:rsidR="00BB76E1" w:rsidRPr="006519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</w:t>
            </w:r>
            <w:r w:rsidRPr="006519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zabiego</w:t>
            </w:r>
            <w:r w:rsidR="00BB76E1" w:rsidRPr="006519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wych </w:t>
            </w:r>
            <w:r w:rsidRPr="006519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meble modułowe – </w:t>
            </w:r>
            <w:r w:rsidR="00D74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519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komplet</w:t>
            </w:r>
            <w:r w:rsidR="00D74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C463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(fabrycznie nowe)</w:t>
            </w:r>
            <w:r w:rsidR="00D67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0"/>
      <w:tr w:rsidR="008D7106" w:rsidRPr="006519D0" w14:paraId="045DBFC9" w14:textId="77777777" w:rsidTr="0015466C">
        <w:trPr>
          <w:trHeight w:val="284"/>
        </w:trPr>
        <w:tc>
          <w:tcPr>
            <w:tcW w:w="2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A6897" w14:textId="77777777" w:rsidR="008D7106" w:rsidRPr="006519D0" w:rsidRDefault="008D7106" w:rsidP="008D71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B2BD7" w14:textId="77777777" w:rsidR="008D7106" w:rsidRPr="006519D0" w:rsidRDefault="008D7106" w:rsidP="008D71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(uzupełnić)</w:t>
            </w:r>
          </w:p>
        </w:tc>
      </w:tr>
      <w:tr w:rsidR="008D7106" w:rsidRPr="006519D0" w14:paraId="5ABAC879" w14:textId="77777777" w:rsidTr="0015466C">
        <w:trPr>
          <w:trHeight w:val="284"/>
        </w:trPr>
        <w:tc>
          <w:tcPr>
            <w:tcW w:w="2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32BFB" w14:textId="77777777" w:rsidR="008D7106" w:rsidRPr="006519D0" w:rsidRDefault="008D7106" w:rsidP="008D71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Wytwórca</w:t>
            </w:r>
          </w:p>
        </w:tc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B0B3B" w14:textId="77777777" w:rsidR="008D7106" w:rsidRPr="006519D0" w:rsidRDefault="008D7106" w:rsidP="008D71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51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(uzupełnić)</w:t>
            </w:r>
          </w:p>
        </w:tc>
      </w:tr>
      <w:tr w:rsidR="008D7106" w:rsidRPr="006519D0" w14:paraId="0D11623F" w14:textId="77777777" w:rsidTr="0015466C">
        <w:trPr>
          <w:trHeight w:val="284"/>
        </w:trPr>
        <w:tc>
          <w:tcPr>
            <w:tcW w:w="2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9B57B" w14:textId="77777777" w:rsidR="008D7106" w:rsidRPr="006519D0" w:rsidRDefault="008D7106" w:rsidP="008D71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3FC42" w14:textId="77777777" w:rsidR="008D7106" w:rsidRPr="006519D0" w:rsidRDefault="008D7106" w:rsidP="008D71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(uzupełnić)</w:t>
            </w:r>
          </w:p>
        </w:tc>
      </w:tr>
      <w:tr w:rsidR="008D7106" w:rsidRPr="006519D0" w14:paraId="5DE680AC" w14:textId="77777777" w:rsidTr="0015466C">
        <w:trPr>
          <w:trHeight w:val="284"/>
        </w:trPr>
        <w:tc>
          <w:tcPr>
            <w:tcW w:w="2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2BE83" w14:textId="77777777" w:rsidR="008D7106" w:rsidRPr="006519D0" w:rsidRDefault="008D7106" w:rsidP="008D71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produkcji:  2023</w:t>
            </w:r>
          </w:p>
        </w:tc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38732" w14:textId="77777777" w:rsidR="008D7106" w:rsidRPr="006519D0" w:rsidRDefault="008D7106" w:rsidP="008D71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(uzupełnić)</w:t>
            </w:r>
          </w:p>
        </w:tc>
      </w:tr>
      <w:tr w:rsidR="008D7106" w:rsidRPr="006519D0" w14:paraId="5B65F7D6" w14:textId="77777777" w:rsidTr="003D2A00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33BE5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DB23C" w14:textId="77777777" w:rsidR="008D7106" w:rsidRPr="006519D0" w:rsidRDefault="008D7106" w:rsidP="008D710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B6CF4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7FFBF95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58307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660A3D1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987ED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WYMAGANE PARAMETRY  I WARUNKI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08ACD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  <w:p w14:paraId="13B9D67B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(uzupełnić)</w:t>
            </w:r>
          </w:p>
        </w:tc>
      </w:tr>
      <w:tr w:rsidR="00A55F39" w:rsidRPr="006519D0" w14:paraId="7648A48C" w14:textId="77777777" w:rsidTr="0015466C">
        <w:trPr>
          <w:trHeight w:val="320"/>
        </w:trPr>
        <w:tc>
          <w:tcPr>
            <w:tcW w:w="156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1ADB2" w14:textId="72D0571B" w:rsidR="00A55F39" w:rsidRPr="006519D0" w:rsidRDefault="00A55F39" w:rsidP="00A5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Wyposażenie gabinetu zabiegowego w meble modułowe – </w:t>
            </w:r>
            <w:r w:rsidR="00D74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4 </w:t>
            </w:r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komplet</w:t>
            </w:r>
            <w:r w:rsidR="00D74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</w:t>
            </w:r>
          </w:p>
          <w:p w14:paraId="59E69711" w14:textId="77777777" w:rsidR="00D7490A" w:rsidRDefault="00A55F39" w:rsidP="00A5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1" w:name="_Hlk132721930"/>
            <w:bookmarkStart w:id="2" w:name="_Hlk147911513"/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Gabinety zabiegowe zostaną wyposażone w komplet mebli niepowodujących odbicia światła. Meble modułowe do swobodnego montażu (z możliwością zmiany miejsca montażu i przesunięcia ich bez uszczerbku dla przedmiotu). Meble powinny zapewnić utrzymanie czystości i poprawiać utrzymanie warunku </w:t>
            </w:r>
            <w:proofErr w:type="spellStart"/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reżmimu</w:t>
            </w:r>
            <w:proofErr w:type="spellEnd"/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sanitarnego dla pacjentów</w:t>
            </w:r>
            <w:bookmarkEnd w:id="1"/>
            <w:r w:rsidR="00D74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bookmarkEnd w:id="2"/>
          <w:p w14:paraId="79D18783" w14:textId="2A174609" w:rsidR="00A55F39" w:rsidRPr="006519D0" w:rsidRDefault="00A55F39" w:rsidP="00A5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Poniżej opis</w:t>
            </w:r>
            <w:r w:rsidR="00D74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</w:t>
            </w:r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komplet</w:t>
            </w:r>
            <w:r w:rsidR="00D74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</w:t>
            </w:r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mebli do gabinetów zabiegowych:</w:t>
            </w:r>
          </w:p>
        </w:tc>
      </w:tr>
      <w:tr w:rsidR="008D7106" w:rsidRPr="006519D0" w14:paraId="5CAC773B" w14:textId="77777777" w:rsidTr="0015466C">
        <w:trPr>
          <w:trHeight w:val="320"/>
        </w:trPr>
        <w:tc>
          <w:tcPr>
            <w:tcW w:w="156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D87B8" w14:textId="77777777" w:rsidR="008D7106" w:rsidRPr="006519D0" w:rsidRDefault="008D7106" w:rsidP="00CE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Izba Przyjęć</w:t>
            </w:r>
          </w:p>
        </w:tc>
      </w:tr>
      <w:tr w:rsidR="008D7106" w:rsidRPr="006519D0" w14:paraId="41C7F43D" w14:textId="77777777" w:rsidTr="003D2A00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670705" w14:textId="77777777" w:rsidR="008D7106" w:rsidRPr="006519D0" w:rsidRDefault="008D7106" w:rsidP="008D71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853CEF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68CE" w14:textId="77777777" w:rsidR="008D7106" w:rsidRPr="006519D0" w:rsidRDefault="008D7106" w:rsidP="008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Zabudowa kuchenna – szafka </w:t>
            </w:r>
            <w:r w:rsidR="00734D3C"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stojąca, wisząca, blat, oświetlenie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4615B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szafki stojące o szerokości 80 cm i wysokości mierzonej z blatem 85- 90cm na regulowanych nóżkach, 3 szufladowe. Szuflady w szafkach muszą posiadać blokadę, aby uniemożliwić całkowite wyciągnięcie szuflady, oraz uchwyty w kształcie litery „C”.</w:t>
            </w:r>
          </w:p>
          <w:p w14:paraId="6677B493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Blat do szafek stojących o długości 240 cm.</w:t>
            </w:r>
          </w:p>
          <w:p w14:paraId="19576769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szafki podwieszane o szerokości 80 cm i wysokości do 80cm.  Szafki otwierane po 40cm z jedną półką w środku ; (razem dł.160 cm)</w:t>
            </w:r>
          </w:p>
          <w:p w14:paraId="4926F239" w14:textId="77777777" w:rsidR="00734D3C" w:rsidRPr="00D7490A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7490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Blat roboczy długości 100cm i głębokość 60 - 63,5- cm obustronnie wykończony.</w:t>
            </w:r>
          </w:p>
          <w:p w14:paraId="76274EB1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mebli powinien zawierać formatki wiszące i stojące, obustronne o grubości 13-18 mm.</w:t>
            </w:r>
          </w:p>
          <w:p w14:paraId="5D02E245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*Szczegóły:</w:t>
            </w:r>
          </w:p>
          <w:p w14:paraId="52AF6894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materiał: akryl</w:t>
            </w:r>
          </w:p>
          <w:p w14:paraId="2E4BC4BE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kolor: biały mat  </w:t>
            </w:r>
          </w:p>
          <w:p w14:paraId="2BC771BC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kolor blatu: szary </w:t>
            </w:r>
          </w:p>
          <w:p w14:paraId="1D63026E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oświetlenie mebli: listwa </w:t>
            </w:r>
            <w:proofErr w:type="spellStart"/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ledowa</w:t>
            </w:r>
            <w:proofErr w:type="spellEnd"/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 może powodować olśnienia (UGR &lt; 19).</w:t>
            </w:r>
          </w:p>
          <w:p w14:paraId="7A60F439" w14:textId="77777777" w:rsidR="005D7F3A" w:rsidRPr="006519D0" w:rsidRDefault="00734D3C" w:rsidP="005E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meble powinny mieć matowe wykończenia, aby nie powodowały odbicia światła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2CBC" w14:textId="77777777" w:rsidR="006519D0" w:rsidRDefault="006519D0" w:rsidP="004E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6F1637" w14:textId="77777777" w:rsidR="006519D0" w:rsidRDefault="006519D0" w:rsidP="004E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B427CD" w14:textId="77777777" w:rsidR="006519D0" w:rsidRDefault="006519D0" w:rsidP="004E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67CBED" w14:textId="77777777" w:rsidR="006519D0" w:rsidRDefault="006519D0" w:rsidP="004E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06FEAB" w14:textId="77777777" w:rsidR="006519D0" w:rsidRDefault="006519D0" w:rsidP="004E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64A91C" w14:textId="77777777" w:rsidR="006519D0" w:rsidRDefault="006519D0" w:rsidP="004E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B8597C" w14:textId="77777777" w:rsidR="006519D0" w:rsidRDefault="006519D0" w:rsidP="004E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4DBA5E" w14:textId="77777777" w:rsidR="008D7106" w:rsidRPr="006519D0" w:rsidRDefault="00734D3C" w:rsidP="004E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komplet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39D8F" w14:textId="77777777" w:rsidR="006519D0" w:rsidRDefault="006519D0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F068FD" w14:textId="77777777" w:rsidR="006519D0" w:rsidRDefault="006519D0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F89D48" w14:textId="77777777" w:rsidR="006519D0" w:rsidRDefault="006519D0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B6B828" w14:textId="77777777" w:rsidR="006519D0" w:rsidRDefault="006519D0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C3D10A" w14:textId="77777777" w:rsidR="006519D0" w:rsidRDefault="006519D0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3745CC" w14:textId="77777777" w:rsidR="006519D0" w:rsidRDefault="006519D0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7D82CA" w14:textId="77777777" w:rsidR="006519D0" w:rsidRDefault="006519D0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0F7DDC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5C5224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106" w:rsidRPr="006519D0" w14:paraId="04E3E291" w14:textId="77777777" w:rsidTr="0015466C">
        <w:trPr>
          <w:trHeight w:val="320"/>
        </w:trPr>
        <w:tc>
          <w:tcPr>
            <w:tcW w:w="156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194BD" w14:textId="77777777" w:rsidR="008D7106" w:rsidRPr="006519D0" w:rsidRDefault="008D7106" w:rsidP="00CE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 Anestezjologii i Intensywnej Terapii</w:t>
            </w:r>
          </w:p>
        </w:tc>
      </w:tr>
      <w:tr w:rsidR="008D7106" w:rsidRPr="006519D0" w14:paraId="52D1ED9C" w14:textId="77777777" w:rsidTr="003D2A00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77883A" w14:textId="77777777" w:rsidR="008D7106" w:rsidRPr="006519D0" w:rsidRDefault="008D7106" w:rsidP="008D71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F1B6" w14:textId="77777777" w:rsidR="008D7106" w:rsidRDefault="00734D3C" w:rsidP="008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 kuchenna – szafka stojąca, wisząca, blat, oświetlenie</w:t>
            </w:r>
          </w:p>
          <w:p w14:paraId="5692A862" w14:textId="77777777" w:rsidR="005E07C3" w:rsidRPr="006519D0" w:rsidRDefault="005E07C3" w:rsidP="008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52AC90" w14:textId="77777777" w:rsidR="00734D3C" w:rsidRPr="006519D0" w:rsidRDefault="00734D3C" w:rsidP="008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B2FEE9" w14:textId="77777777" w:rsidR="00734D3C" w:rsidRPr="006519D0" w:rsidRDefault="00734D3C" w:rsidP="008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E9E804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szafek stojących o szerokości 80 cm i wysokości mierzonej z blatem do 85- 90 cm na regulowanych nóżkach, 3 szufladowe. Szuflady w szafkach muszą posiadać blokadę, aby uniemożliwić całkowite wyciągnięcie szuflady, oraz uchwyty w kształcie litery „C”. </w:t>
            </w:r>
          </w:p>
          <w:p w14:paraId="4E76C435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Blat do szafek stojących o długości 509 cm .</w:t>
            </w:r>
          </w:p>
          <w:p w14:paraId="3D520E87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szafek podwieszanych o szerokości 80 cm i wysokości do 80cm.  Szafki otwierane po 40cm z jedną półką w środku ; (razem dł.480 cm).</w:t>
            </w:r>
          </w:p>
          <w:p w14:paraId="100432C1" w14:textId="77777777" w:rsidR="00734D3C" w:rsidRPr="00D7490A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7490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Blat roboczy o długość 90 cm  głębokość 60-63,5 cm obustronnie wykończony.</w:t>
            </w:r>
          </w:p>
          <w:p w14:paraId="0C1BC433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mebli powinien zawierać formatki wiszące i stojące, obustronne o grubości 13-18 mm.</w:t>
            </w:r>
          </w:p>
          <w:p w14:paraId="204280D7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*Szczegóły:</w:t>
            </w:r>
          </w:p>
          <w:p w14:paraId="3255874E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materiał: akryl</w:t>
            </w:r>
          </w:p>
          <w:p w14:paraId="163494F4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kolor: biały mat  </w:t>
            </w:r>
          </w:p>
          <w:p w14:paraId="7A431167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kolor blatu: szary </w:t>
            </w:r>
          </w:p>
          <w:p w14:paraId="79FFA888" w14:textId="77777777" w:rsidR="00734D3C" w:rsidRPr="006519D0" w:rsidRDefault="00734D3C" w:rsidP="0073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oświetlenie mebli: listwa </w:t>
            </w:r>
            <w:proofErr w:type="spellStart"/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ledowa</w:t>
            </w:r>
            <w:proofErr w:type="spellEnd"/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 może powodować olśnienia (UGR &lt; 19).</w:t>
            </w:r>
          </w:p>
          <w:p w14:paraId="498A6D25" w14:textId="028DCF20" w:rsidR="004E4D2F" w:rsidRPr="006519D0" w:rsidRDefault="00734D3C" w:rsidP="00154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meble powinny mieć matowe wykończenia, aby nie powodowały odbicia światła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3BC6" w14:textId="77777777" w:rsidR="008D7106" w:rsidRPr="006519D0" w:rsidRDefault="008D7106" w:rsidP="004E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  <w:r w:rsidR="00734D3C"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komplet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01345" w14:textId="77777777" w:rsidR="00A55F39" w:rsidRPr="006519D0" w:rsidRDefault="00A55F39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DFE699" w14:textId="77777777" w:rsidR="00A55F39" w:rsidRPr="006519D0" w:rsidRDefault="00A55F39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9E860E" w14:textId="77777777" w:rsidR="00A55F39" w:rsidRPr="006519D0" w:rsidRDefault="00A55F39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897984" w14:textId="77777777" w:rsidR="00A55F39" w:rsidRPr="006519D0" w:rsidRDefault="00A55F39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0779CB" w14:textId="77777777" w:rsidR="00A55F39" w:rsidRPr="006519D0" w:rsidRDefault="00A55F39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D84D78" w14:textId="77777777" w:rsidR="00A55F39" w:rsidRPr="006519D0" w:rsidRDefault="00A55F39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20BDA7" w14:textId="77777777" w:rsidR="00A55F39" w:rsidRPr="006519D0" w:rsidRDefault="00A55F39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1866F6" w14:textId="77777777" w:rsidR="00A55F39" w:rsidRPr="006519D0" w:rsidRDefault="00A55F39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32ED84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CECE6D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106" w:rsidRPr="006519D0" w14:paraId="2DD70F96" w14:textId="77777777" w:rsidTr="0015466C">
        <w:trPr>
          <w:trHeight w:val="320"/>
        </w:trPr>
        <w:tc>
          <w:tcPr>
            <w:tcW w:w="156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95547C" w14:textId="7E3E522B" w:rsidR="008D7106" w:rsidRPr="006519D0" w:rsidRDefault="008D7106" w:rsidP="00CE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106" w:rsidRPr="006519D0" w14:paraId="1A4D5A91" w14:textId="77777777" w:rsidTr="0015466C">
        <w:trPr>
          <w:trHeight w:val="320"/>
        </w:trPr>
        <w:tc>
          <w:tcPr>
            <w:tcW w:w="156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653FCC" w14:textId="77777777" w:rsidR="008D7106" w:rsidRPr="006519D0" w:rsidRDefault="004E4D2F" w:rsidP="005E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032A9A" w:rsidRPr="00651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Oddział Ginekologiczny</w:t>
            </w:r>
          </w:p>
        </w:tc>
      </w:tr>
      <w:tr w:rsidR="008D7106" w:rsidRPr="006519D0" w14:paraId="4C277FBA" w14:textId="77777777" w:rsidTr="003D2A00">
        <w:trPr>
          <w:trHeight w:val="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81E0E" w14:textId="77777777" w:rsidR="008D7106" w:rsidRPr="006519D0" w:rsidRDefault="008D7106" w:rsidP="008D71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CD75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3" w:name="_Hlk132719010"/>
            <w:r w:rsidR="004E4D2F"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 kuchenna – szafka stojąca, wisząca, blat, oświetlenie</w:t>
            </w:r>
            <w:bookmarkEnd w:id="3"/>
          </w:p>
        </w:tc>
        <w:tc>
          <w:tcPr>
            <w:tcW w:w="8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68018F" w14:textId="77777777" w:rsidR="004E4D2F" w:rsidRPr="006519D0" w:rsidRDefault="00032A9A" w:rsidP="0003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sz w:val="20"/>
                <w:szCs w:val="20"/>
              </w:rPr>
              <w:t xml:space="preserve">2 szafki stojące o szerokości 80 cm i wysokości mierzonej z blatem do 85-90 cm na regulowanych nóżkach, 3 szufladowa. Szuflady w szafkach muszą posiadać blokadę, aby uniemożliwić całkowite wyciągnięcie szuflady, oraz uchwyty w kształcie litery „C”.  </w:t>
            </w:r>
          </w:p>
          <w:p w14:paraId="5E108EC2" w14:textId="77777777" w:rsidR="00032A9A" w:rsidRPr="006519D0" w:rsidRDefault="00032A9A" w:rsidP="0003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sz w:val="20"/>
                <w:szCs w:val="20"/>
              </w:rPr>
              <w:t>Blat roboczy do szafek stojących o długości 160 +90 cm = 250 cm</w:t>
            </w:r>
          </w:p>
          <w:p w14:paraId="3C419114" w14:textId="77777777" w:rsidR="00032A9A" w:rsidRPr="006519D0" w:rsidRDefault="00032A9A" w:rsidP="0003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sz w:val="20"/>
                <w:szCs w:val="20"/>
              </w:rPr>
              <w:t>2 szafki podwieszane o szerokości 80 cm i wysokości do 80cm.  Szafki otwierane po 40cm z jedną półką w środku  (razem dł. 160 cm)</w:t>
            </w:r>
          </w:p>
          <w:p w14:paraId="3A67759F" w14:textId="77777777" w:rsidR="00032A9A" w:rsidRPr="006519D0" w:rsidRDefault="00032A9A" w:rsidP="0003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sz w:val="20"/>
                <w:szCs w:val="20"/>
              </w:rPr>
              <w:t xml:space="preserve">3 szafki stojące o szerokości 80 cm i wysokości mierzonej z blatem do 85-90 cm na regulowanych nóżkach, 3 szufladowa. Szuflady w szafkach muszą posiadać blokadę, aby uniemożliwić całkowite wyciągnięcie szuflady, oraz uchwyty w kształcie litery „C”.  </w:t>
            </w:r>
          </w:p>
          <w:p w14:paraId="2E1827EF" w14:textId="77777777" w:rsidR="00032A9A" w:rsidRPr="006519D0" w:rsidRDefault="00032A9A" w:rsidP="00032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sz w:val="20"/>
                <w:szCs w:val="20"/>
              </w:rPr>
              <w:t>Blat do szafek stojących o długości 246 cm.</w:t>
            </w:r>
          </w:p>
          <w:p w14:paraId="6FC0C720" w14:textId="77777777" w:rsidR="00032A9A" w:rsidRPr="006519D0" w:rsidRDefault="00032A9A" w:rsidP="00032A9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sz w:val="20"/>
                <w:szCs w:val="20"/>
              </w:rPr>
              <w:t>Komplet mebli powinien zawierać formatki wiszące i stojące, obustronne o grubości 13-18 mm</w:t>
            </w:r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51A40585" w14:textId="77777777" w:rsidR="00032A9A" w:rsidRPr="006519D0" w:rsidRDefault="00032A9A" w:rsidP="00032A9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*Szczegóły:</w:t>
            </w:r>
          </w:p>
          <w:p w14:paraId="1C749290" w14:textId="77777777" w:rsidR="00032A9A" w:rsidRPr="006519D0" w:rsidRDefault="00032A9A" w:rsidP="00032A9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materiał: akryl</w:t>
            </w:r>
          </w:p>
          <w:p w14:paraId="3F277096" w14:textId="77777777" w:rsidR="00032A9A" w:rsidRPr="006519D0" w:rsidRDefault="00032A9A" w:rsidP="00032A9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kolor mebli: biały mat</w:t>
            </w:r>
          </w:p>
          <w:p w14:paraId="6716EEE6" w14:textId="77777777" w:rsidR="00032A9A" w:rsidRPr="006519D0" w:rsidRDefault="00032A9A" w:rsidP="00032A9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kolor blatu: szary </w:t>
            </w:r>
          </w:p>
          <w:p w14:paraId="75D7E789" w14:textId="77777777" w:rsidR="00032A9A" w:rsidRPr="006519D0" w:rsidRDefault="00032A9A" w:rsidP="00032A9A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oświetlenie mebli: </w:t>
            </w:r>
            <w:proofErr w:type="spellStart"/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ledowe</w:t>
            </w:r>
            <w:proofErr w:type="spellEnd"/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nie może powodować olśnienia (UGR &lt; 19).</w:t>
            </w:r>
          </w:p>
          <w:p w14:paraId="76DA67E1" w14:textId="77777777" w:rsidR="008D7106" w:rsidRPr="006519D0" w:rsidRDefault="00032A9A" w:rsidP="004E4D2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meble powinny mieć matowe wykończenia, aby nie powodowały odbicia światła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1F58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4F4F81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6FBE05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D9AC9F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C00B54" w14:textId="77777777" w:rsidR="008D7106" w:rsidRPr="006519D0" w:rsidRDefault="00032A9A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komplet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F7EDC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32CCF5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F5523A" w14:textId="77777777" w:rsidR="004E4D2F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73DF72" w14:textId="77777777" w:rsidR="003D2A00" w:rsidRPr="006519D0" w:rsidRDefault="003D2A00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6067F1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805F77" w14:textId="77777777" w:rsidR="008D7106" w:rsidRPr="006519D0" w:rsidRDefault="008D7106" w:rsidP="004E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DB4D0B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106" w:rsidRPr="006519D0" w14:paraId="3C0078D7" w14:textId="77777777" w:rsidTr="0015466C">
        <w:trPr>
          <w:trHeight w:val="320"/>
        </w:trPr>
        <w:tc>
          <w:tcPr>
            <w:tcW w:w="156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5BEF85" w14:textId="77777777" w:rsidR="008D7106" w:rsidRPr="006519D0" w:rsidRDefault="004E4D2F" w:rsidP="00CE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Oddział Chorób Wewnętrznych</w:t>
            </w:r>
          </w:p>
        </w:tc>
      </w:tr>
      <w:tr w:rsidR="008D7106" w:rsidRPr="006519D0" w14:paraId="01C8362B" w14:textId="77777777" w:rsidTr="003D2A00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289A6E" w14:textId="77777777" w:rsidR="008D7106" w:rsidRPr="006519D0" w:rsidRDefault="008D7106" w:rsidP="008D71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755C" w14:textId="77777777" w:rsidR="008D7106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Zabudowa kuchenna – szafka stojąca, wisząca, blat, zlew wraz z baterią, oświetlenie, 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D80697" w14:textId="77777777" w:rsidR="004E4D2F" w:rsidRPr="006519D0" w:rsidRDefault="004E4D2F" w:rsidP="004E4D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sz w:val="20"/>
                <w:szCs w:val="20"/>
              </w:rPr>
              <w:t xml:space="preserve">5 szafek stojących o szerokości 80 cm i wysokości mierzonej z blatem do 85-90 cm na regulowanych nóżkach, 3 szufladowe w tym 1 szafka stojąca pod zlewozmywak.  Szuflady w szafkach muszą posiadać blokadę, aby uniemożliwić całkowite wyciągnięcie szuflady, oraz uchwyty w kształcie litery „C”.  </w:t>
            </w:r>
          </w:p>
          <w:p w14:paraId="3881A33A" w14:textId="77777777" w:rsidR="004E4D2F" w:rsidRPr="006519D0" w:rsidRDefault="004E4D2F" w:rsidP="004E4D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sz w:val="20"/>
                <w:szCs w:val="20"/>
              </w:rPr>
              <w:t xml:space="preserve">Blat do szafek stojących o długości 320 cm i głębokości </w:t>
            </w:r>
            <w:r w:rsidRPr="006519D0">
              <w:rPr>
                <w:rFonts w:ascii="Times New Roman" w:hAnsi="Times New Roman" w:cs="Times New Roman"/>
                <w:sz w:val="20"/>
                <w:szCs w:val="20"/>
              </w:rPr>
              <w:br/>
              <w:t>60-63,5 cm</w:t>
            </w:r>
          </w:p>
          <w:p w14:paraId="605FAFC6" w14:textId="77777777" w:rsidR="004E4D2F" w:rsidRPr="006519D0" w:rsidRDefault="004E4D2F" w:rsidP="004E4D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sz w:val="20"/>
                <w:szCs w:val="20"/>
              </w:rPr>
              <w:t xml:space="preserve">1 szt. zlew jednokomorowy z </w:t>
            </w:r>
            <w:proofErr w:type="spellStart"/>
            <w:r w:rsidRPr="006519D0">
              <w:rPr>
                <w:rFonts w:ascii="Times New Roman" w:hAnsi="Times New Roman" w:cs="Times New Roman"/>
                <w:sz w:val="20"/>
                <w:szCs w:val="20"/>
              </w:rPr>
              <w:t>ociekaczem</w:t>
            </w:r>
            <w:proofErr w:type="spellEnd"/>
            <w:r w:rsidRPr="006519D0">
              <w:rPr>
                <w:rFonts w:ascii="Times New Roman" w:hAnsi="Times New Roman" w:cs="Times New Roman"/>
                <w:sz w:val="20"/>
                <w:szCs w:val="20"/>
              </w:rPr>
              <w:t xml:space="preserve"> wraz z baterią uruchamianą dźwignią z długą wylewką i przedłużonym uchwytem. Zlew i bateria montowana na szafce 80 cm  (zlew + bateria; szafka policzona wyżej w komplecie 5 szafek stojących )</w:t>
            </w:r>
          </w:p>
          <w:p w14:paraId="51E7389D" w14:textId="77777777" w:rsidR="004E4D2F" w:rsidRPr="006519D0" w:rsidRDefault="004E4D2F" w:rsidP="004E4D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sz w:val="20"/>
                <w:szCs w:val="20"/>
              </w:rPr>
              <w:t>4 szafki podwieszane o szerokości 80 cm i wysokości do 80cm.  Szafki otwierane po 40cm z jedną półką w środku (240 cm)</w:t>
            </w:r>
          </w:p>
          <w:p w14:paraId="2E73B847" w14:textId="77777777" w:rsidR="004E4D2F" w:rsidRPr="00D7490A" w:rsidRDefault="004E4D2F" w:rsidP="004E4D2F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490A">
              <w:rPr>
                <w:rFonts w:ascii="Times New Roman" w:hAnsi="Times New Roman" w:cs="Times New Roman"/>
                <w:strike/>
                <w:sz w:val="20"/>
                <w:szCs w:val="20"/>
              </w:rPr>
              <w:t>Blat roboczy o długość 90 cm  głębokość 60-63,5 cm obustronnie wykończony.</w:t>
            </w:r>
          </w:p>
          <w:p w14:paraId="28713C15" w14:textId="77777777" w:rsidR="004E4D2F" w:rsidRPr="006519D0" w:rsidRDefault="004E4D2F" w:rsidP="00651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sz w:val="20"/>
                <w:szCs w:val="20"/>
              </w:rPr>
              <w:t>Komplet mebli powinien zawierać formatki wiszące i stojące, obustronne o grubości 13-18 mm.</w:t>
            </w:r>
          </w:p>
          <w:p w14:paraId="1B1AC5A0" w14:textId="77777777" w:rsidR="004E4D2F" w:rsidRPr="006519D0" w:rsidRDefault="004E4D2F" w:rsidP="004E4D2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*Szczegóły:</w:t>
            </w:r>
          </w:p>
          <w:p w14:paraId="6D1C565A" w14:textId="77777777" w:rsidR="004E4D2F" w:rsidRPr="006519D0" w:rsidRDefault="004E4D2F" w:rsidP="004E4D2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materiał: akryl</w:t>
            </w:r>
          </w:p>
          <w:p w14:paraId="7329A29E" w14:textId="77777777" w:rsidR="004E4D2F" w:rsidRPr="006519D0" w:rsidRDefault="004E4D2F" w:rsidP="004E4D2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kolor mebli: biały mat</w:t>
            </w:r>
          </w:p>
          <w:p w14:paraId="1F508535" w14:textId="77777777" w:rsidR="004E4D2F" w:rsidRPr="006519D0" w:rsidRDefault="004E4D2F" w:rsidP="004E4D2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kolor blatu: szary </w:t>
            </w:r>
          </w:p>
          <w:p w14:paraId="6F12F4D4" w14:textId="77777777" w:rsidR="004E4D2F" w:rsidRPr="006519D0" w:rsidRDefault="004E4D2F" w:rsidP="004E4D2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oświetlenie mebli: </w:t>
            </w:r>
            <w:proofErr w:type="spellStart"/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ledowe</w:t>
            </w:r>
            <w:proofErr w:type="spellEnd"/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nie może powodować olśnienia (UGR &lt; 19).</w:t>
            </w:r>
          </w:p>
          <w:p w14:paraId="7692FDB4" w14:textId="0D4FCC31" w:rsidR="0015466C" w:rsidRPr="006519D0" w:rsidRDefault="004E4D2F" w:rsidP="004E4D2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9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- meble powinny mieć matowe wykończenia, aby nie powodowały odbicia światła</w:t>
            </w:r>
          </w:p>
          <w:p w14:paraId="5D5A9529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1D8F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8FE4B9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4644BB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C78443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29DF60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6B21F8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F5F3CD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96C17C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898CDC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EDB374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E4D2F"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komplet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A59AE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1F61D1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F8878F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7563DF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854391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0B3246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948DDB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12F003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8E7AAE" w14:textId="77777777" w:rsidR="004E4D2F" w:rsidRPr="006519D0" w:rsidRDefault="004E4D2F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054C03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41F105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106" w:rsidRPr="006519D0" w14:paraId="25A29E7F" w14:textId="77777777" w:rsidTr="003D2A00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2D1EE" w14:textId="77777777" w:rsidR="008D7106" w:rsidRPr="006519D0" w:rsidRDefault="008D7106" w:rsidP="008D71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C8E26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62DEF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F367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106" w:rsidRPr="006519D0" w14:paraId="218DA255" w14:textId="77777777" w:rsidTr="003D2A00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72D13" w14:textId="77777777" w:rsidR="008D7106" w:rsidRPr="006519D0" w:rsidRDefault="008D7106" w:rsidP="008D71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921EC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nie może podczas realizacji zawartej umowy powoływać się na jakiekolwiek okoliczności dotyczące wykonania robót , które były możliwe do ustalenia podczas przeprowadzonej z należytą starannością wizji lokalnej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7236B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67AB2" w14:textId="77777777" w:rsidR="008D7106" w:rsidRPr="006519D0" w:rsidRDefault="008D7106" w:rsidP="008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7F8B" w:rsidRPr="006519D0" w14:paraId="088B2B14" w14:textId="77777777" w:rsidTr="003D2A00">
        <w:trPr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95C09" w14:textId="77777777" w:rsidR="00907F8B" w:rsidRPr="005E07C3" w:rsidRDefault="00907F8B" w:rsidP="00907F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CB837" w14:textId="77777777" w:rsidR="00907F8B" w:rsidRPr="005E07C3" w:rsidRDefault="00907F8B" w:rsidP="0090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Meble przeznaczone są do intensywnej eksploatacji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3BB84" w14:textId="77777777" w:rsidR="00907F8B" w:rsidRPr="005E07C3" w:rsidRDefault="00907F8B" w:rsidP="0090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DB73B" w14:textId="77777777" w:rsidR="00907F8B" w:rsidRPr="005E07C3" w:rsidRDefault="00907F8B" w:rsidP="0090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7FD4" w:rsidRPr="006519D0" w14:paraId="51E72B4E" w14:textId="77777777" w:rsidTr="003D2A00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04D2B" w14:textId="77777777" w:rsidR="00717FD4" w:rsidRPr="005E07C3" w:rsidRDefault="00717FD4" w:rsidP="00907F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D5F95" w14:textId="6358F358" w:rsidR="00717FD4" w:rsidRPr="005E07C3" w:rsidRDefault="00717FD4" w:rsidP="0071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7C3">
              <w:rPr>
                <w:rFonts w:ascii="Times New Roman" w:eastAsia="Times New Roman" w:hAnsi="Times New Roman" w:cs="Times New Roman"/>
                <w:lang w:eastAsia="pl-PL"/>
              </w:rPr>
              <w:t>Przedmiot zamówienia obejmuje dostawę (dowóz i wniesienie)</w:t>
            </w:r>
            <w:r w:rsidR="00D67570">
              <w:rPr>
                <w:rFonts w:ascii="Times New Roman" w:eastAsia="Times New Roman" w:hAnsi="Times New Roman" w:cs="Times New Roman"/>
                <w:lang w:eastAsia="pl-PL"/>
              </w:rPr>
              <w:t xml:space="preserve"> oraz montaż</w:t>
            </w:r>
            <w:r w:rsidRPr="005E07C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8C5B9" w14:textId="77777777" w:rsidR="00717FD4" w:rsidRPr="005E07C3" w:rsidRDefault="00717FD4" w:rsidP="0090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627F1" w14:textId="77777777" w:rsidR="00717FD4" w:rsidRPr="005E07C3" w:rsidRDefault="00717FD4" w:rsidP="0090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7F8B" w:rsidRPr="006519D0" w14:paraId="59195573" w14:textId="77777777" w:rsidTr="003D2A00">
        <w:trPr>
          <w:trHeight w:val="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5389D" w14:textId="77777777" w:rsidR="00907F8B" w:rsidRPr="005E07C3" w:rsidRDefault="00907F8B" w:rsidP="00907F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99A61" w14:textId="77777777" w:rsidR="00907F8B" w:rsidRPr="005E07C3" w:rsidRDefault="00907F8B" w:rsidP="0090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C3">
              <w:rPr>
                <w:rFonts w:ascii="Times New Roman" w:eastAsia="Calibri" w:hAnsi="Times New Roman" w:cs="Times New Roman"/>
                <w:sz w:val="20"/>
                <w:szCs w:val="20"/>
              </w:rPr>
              <w:t>Termin realizacji – od 4 tygodni od daty zawarcia umowy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44FAF" w14:textId="77777777" w:rsidR="00907F8B" w:rsidRPr="005E07C3" w:rsidRDefault="00907F8B" w:rsidP="0090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1BB3F" w14:textId="77777777" w:rsidR="00907F8B" w:rsidRPr="005E07C3" w:rsidRDefault="00907F8B" w:rsidP="0090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7F8B" w:rsidRPr="00B32E1D" w14:paraId="2B6CBD2F" w14:textId="77777777" w:rsidTr="00F81FA7">
        <w:trPr>
          <w:trHeight w:val="8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FF678" w14:textId="77777777" w:rsidR="00907F8B" w:rsidRPr="005E07C3" w:rsidRDefault="00907F8B" w:rsidP="00907F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F1D53" w14:textId="77777777" w:rsidR="00907F8B" w:rsidRPr="005E07C3" w:rsidRDefault="00907F8B" w:rsidP="00907F8B">
            <w:pPr>
              <w:pStyle w:val="Normalny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7C3">
              <w:rPr>
                <w:rFonts w:ascii="Times New Roman" w:hAnsi="Times New Roman" w:cs="Times New Roman"/>
                <w:sz w:val="20"/>
                <w:szCs w:val="20"/>
              </w:rPr>
              <w:t xml:space="preserve">Gwarancja min. 24 miesiące: </w:t>
            </w:r>
          </w:p>
          <w:p w14:paraId="13DB4D93" w14:textId="790300F8" w:rsidR="00907F8B" w:rsidRPr="005E07C3" w:rsidRDefault="00907F8B" w:rsidP="0090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BB364" w14:textId="77777777" w:rsidR="00907F8B" w:rsidRPr="005E07C3" w:rsidRDefault="00907F8B" w:rsidP="0090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973534" w14:textId="03491BD7" w:rsidR="005E07C3" w:rsidRPr="005E07C3" w:rsidRDefault="00907F8B" w:rsidP="00F8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4FE10DBE" w14:textId="77777777" w:rsidR="00907F8B" w:rsidRPr="005E07C3" w:rsidRDefault="00907F8B" w:rsidP="0090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903A0" w14:textId="77777777" w:rsidR="00907F8B" w:rsidRPr="005E07C3" w:rsidRDefault="00907F8B" w:rsidP="0090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7F8B" w:rsidRPr="00B32E1D" w14:paraId="0C2B0BFF" w14:textId="77777777" w:rsidTr="003D2A00">
        <w:trPr>
          <w:trHeight w:val="6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2866D" w14:textId="77777777" w:rsidR="00907F8B" w:rsidRPr="005E07C3" w:rsidRDefault="00907F8B" w:rsidP="00907F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A89D" w14:textId="77777777" w:rsidR="00907F8B" w:rsidRPr="005E07C3" w:rsidRDefault="00907F8B" w:rsidP="00907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7C3">
              <w:rPr>
                <w:rFonts w:ascii="Times New Roman" w:eastAsia="Calibri" w:hAnsi="Times New Roman" w:cs="Times New Roman"/>
                <w:sz w:val="20"/>
                <w:szCs w:val="20"/>
              </w:rPr>
              <w:t>W przypadku wątpliwości  Zamawiającego w zakresie spełniania wymogów  technicznych określonych w tabeli , Zamawiający zastrzega sobie prawo do żądania prezentacji oferowanego produktu w celu jego weryfikacji, m. in. poprzez wystąpienie do Wykonawcy o prezentację oferowanego sprzętu przed rozstrzygnięciem postępowania w terminie 5 dni od daty dostarczenia wezwania.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05E89" w14:textId="77777777" w:rsidR="00907F8B" w:rsidRPr="005E07C3" w:rsidRDefault="00907F8B" w:rsidP="0090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477CE6" w14:textId="77777777" w:rsidR="00A537D9" w:rsidRPr="005E07C3" w:rsidRDefault="00A537D9" w:rsidP="0090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FD4" w:rsidRPr="005E07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F2FD7" w14:textId="77777777" w:rsidR="00907F8B" w:rsidRPr="005E07C3" w:rsidRDefault="00907F8B" w:rsidP="0090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77F4A6" w14:textId="77777777" w:rsidR="005E07C3" w:rsidRDefault="005E07C3" w:rsidP="005E07C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6F17B4B" w14:textId="77777777" w:rsidR="001554B5" w:rsidRPr="006519D0" w:rsidRDefault="001554B5" w:rsidP="005E07C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519D0">
        <w:rPr>
          <w:rFonts w:ascii="Times New Roman" w:hAnsi="Times New Roman" w:cs="Times New Roman"/>
          <w:b/>
          <w:bCs/>
          <w:sz w:val="20"/>
          <w:szCs w:val="20"/>
        </w:rPr>
        <w:t>Technologia wykonania poszczególnych mebli i zabudów – zgodnie z opisem poniżej:</w:t>
      </w:r>
    </w:p>
    <w:p w14:paraId="4913B0CE" w14:textId="4D7ABF20" w:rsidR="00547250" w:rsidRPr="006519D0" w:rsidRDefault="00547250" w:rsidP="005E07C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519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Gabinety zabiegowe zostaną wyposażone w komplet mebli niepowodujących odbicia światła. (z możliwością zmiany miejsca montażu i przesunięcia ich bez uszczerbku dla przedmiotu). Meble powinny zapewnić utrzymanie czystości i poprawiać utrzymanie warunku </w:t>
      </w:r>
      <w:proofErr w:type="spellStart"/>
      <w:r w:rsidRPr="006519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reżmimu</w:t>
      </w:r>
      <w:proofErr w:type="spellEnd"/>
      <w:r w:rsidRPr="006519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sanitarnego dla pacjentów).</w:t>
      </w:r>
    </w:p>
    <w:p w14:paraId="1372B065" w14:textId="77777777" w:rsidR="001554B5" w:rsidRPr="006519D0" w:rsidRDefault="001554B5" w:rsidP="005E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9D0">
        <w:rPr>
          <w:rFonts w:ascii="Times New Roman" w:hAnsi="Times New Roman" w:cs="Times New Roman"/>
          <w:sz w:val="20"/>
          <w:szCs w:val="20"/>
        </w:rPr>
        <w:t xml:space="preserve">Meble posadowione na metalowych nóżkach wyposażone w regulatory wysokości umożliwiające ich wypoziomowanie (wysokość mebli </w:t>
      </w:r>
      <w:r w:rsidR="00547250" w:rsidRPr="006519D0">
        <w:rPr>
          <w:rFonts w:ascii="Times New Roman" w:hAnsi="Times New Roman" w:cs="Times New Roman"/>
          <w:sz w:val="20"/>
          <w:szCs w:val="20"/>
        </w:rPr>
        <w:t xml:space="preserve">wraz z blatem </w:t>
      </w:r>
      <w:r w:rsidRPr="006519D0">
        <w:rPr>
          <w:rFonts w:ascii="Times New Roman" w:hAnsi="Times New Roman" w:cs="Times New Roman"/>
          <w:sz w:val="20"/>
          <w:szCs w:val="20"/>
        </w:rPr>
        <w:t>podawana z uwzględnieniem wysokości nóżek</w:t>
      </w:r>
      <w:r w:rsidR="00547250" w:rsidRPr="006519D0">
        <w:rPr>
          <w:rFonts w:ascii="Times New Roman" w:hAnsi="Times New Roman" w:cs="Times New Roman"/>
          <w:sz w:val="20"/>
          <w:szCs w:val="20"/>
        </w:rPr>
        <w:t xml:space="preserve"> 85-90 cm</w:t>
      </w:r>
      <w:r w:rsidRPr="006519D0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31E5D933" w14:textId="77777777" w:rsidR="00547250" w:rsidRPr="006519D0" w:rsidRDefault="001554B5" w:rsidP="005E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9D0">
        <w:rPr>
          <w:rFonts w:ascii="Times New Roman" w:hAnsi="Times New Roman" w:cs="Times New Roman"/>
          <w:sz w:val="20"/>
          <w:szCs w:val="20"/>
        </w:rPr>
        <w:t xml:space="preserve">Blaty robocze </w:t>
      </w:r>
      <w:r w:rsidR="00547250" w:rsidRPr="006519D0">
        <w:rPr>
          <w:rFonts w:ascii="Times New Roman" w:hAnsi="Times New Roman" w:cs="Times New Roman"/>
          <w:sz w:val="20"/>
          <w:szCs w:val="20"/>
        </w:rPr>
        <w:t>szare</w:t>
      </w:r>
      <w:r w:rsidR="008C4CD3" w:rsidRPr="006519D0">
        <w:rPr>
          <w:rFonts w:ascii="Times New Roman" w:hAnsi="Times New Roman" w:cs="Times New Roman"/>
          <w:sz w:val="20"/>
          <w:szCs w:val="20"/>
        </w:rPr>
        <w:t xml:space="preserve">, matowe </w:t>
      </w:r>
      <w:r w:rsidR="00BB76E1" w:rsidRPr="006519D0">
        <w:rPr>
          <w:rFonts w:ascii="Times New Roman" w:hAnsi="Times New Roman" w:cs="Times New Roman"/>
          <w:sz w:val="20"/>
          <w:szCs w:val="20"/>
        </w:rPr>
        <w:t xml:space="preserve">nie powodujące olśnieni, bez wzorów lub o niewielkim kontraście w uzgodnieniu z Zamawiającym. Blaty robocze </w:t>
      </w:r>
      <w:r w:rsidR="00547250" w:rsidRPr="006519D0">
        <w:rPr>
          <w:rFonts w:ascii="Times New Roman" w:hAnsi="Times New Roman" w:cs="Times New Roman"/>
          <w:sz w:val="20"/>
          <w:szCs w:val="20"/>
        </w:rPr>
        <w:t>o wysokim stopniu twardości i wytrzymałości na uszkodzenia mechaniczne oraz  podwyższonej odporności chemicznej. Odporne na promieniowanie UV oraz środki dezynfekcyjno-myjące.</w:t>
      </w:r>
    </w:p>
    <w:p w14:paraId="59CA5071" w14:textId="77777777" w:rsidR="001554B5" w:rsidRPr="006519D0" w:rsidRDefault="001554B5" w:rsidP="005E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9D0">
        <w:rPr>
          <w:rFonts w:ascii="Times New Roman" w:hAnsi="Times New Roman" w:cs="Times New Roman"/>
          <w:sz w:val="20"/>
          <w:szCs w:val="20"/>
        </w:rPr>
        <w:t>Krawędzie  frontów szufladowych, drzwi uchylnych, półek, blatów oraz inne elementy konstrukcyjne nie osłonięte, muszą być zabezpieczone minimum przez okleinowanie obrzeżem ABS o min gr. 2,0 mm. Wszystkie półki oklejone na całym obwodzie.</w:t>
      </w:r>
      <w:r w:rsidRPr="006519D0">
        <w:rPr>
          <w:rFonts w:ascii="Times New Roman" w:hAnsi="Times New Roman" w:cs="Times New Roman"/>
          <w:sz w:val="20"/>
          <w:szCs w:val="20"/>
        </w:rPr>
        <w:tab/>
      </w:r>
    </w:p>
    <w:p w14:paraId="417CF3DD" w14:textId="77777777" w:rsidR="001554B5" w:rsidRPr="006519D0" w:rsidRDefault="001554B5" w:rsidP="005E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9D0">
        <w:rPr>
          <w:rFonts w:ascii="Times New Roman" w:hAnsi="Times New Roman" w:cs="Times New Roman"/>
          <w:sz w:val="20"/>
          <w:szCs w:val="20"/>
        </w:rPr>
        <w:t xml:space="preserve">Drzwi wykonane z płyty meblowej laminowanej odznaczającego się zwiększoną odpornością na środki dezynfekcyjno-myjące lub oszklone wykonane ze szkła osadzonego w ramie metalowej . Proszę załączyć  stosowny dokument potwierdzający spełnienie warunku aseptyczności uchwytów i podać nr stron lub nr załączników  na których się on znajduje- dokumenty na wezwanie Zamawiającego.  </w:t>
      </w:r>
    </w:p>
    <w:p w14:paraId="71A445F1" w14:textId="77777777" w:rsidR="001554B5" w:rsidRPr="006519D0" w:rsidRDefault="001554B5" w:rsidP="005E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9D0">
        <w:rPr>
          <w:rFonts w:ascii="Times New Roman" w:hAnsi="Times New Roman" w:cs="Times New Roman"/>
          <w:sz w:val="20"/>
          <w:szCs w:val="20"/>
        </w:rPr>
        <w:t xml:space="preserve">Szuflady zastosowane w meblach typu skrzynkowego wykonane  </w:t>
      </w:r>
      <w:r w:rsidR="00BB76E1" w:rsidRPr="006519D0">
        <w:rPr>
          <w:rFonts w:ascii="Times New Roman" w:hAnsi="Times New Roman" w:cs="Times New Roman"/>
          <w:sz w:val="20"/>
          <w:szCs w:val="20"/>
        </w:rPr>
        <w:t>z płyty wiórowej laminowanej</w:t>
      </w:r>
      <w:r w:rsidRPr="006519D0">
        <w:rPr>
          <w:rFonts w:ascii="Times New Roman" w:hAnsi="Times New Roman" w:cs="Times New Roman"/>
          <w:sz w:val="20"/>
          <w:szCs w:val="20"/>
        </w:rPr>
        <w:t>. Ilość szuflad, wymiary użytkowe i rodzaj materiału z jakiego mają być wykona określa specyfikacja asortymentowo –techniczna. Szuflady osadzone na prowadnicach kulkowych z domykaniem typu mechanicznego i tłumieniem domknięcia. Szuflady o zróżnicowanej szerokości i głębokości z możliwością dostosowania do różnych  indywidualnych potrzeb Użytkownika</w:t>
      </w:r>
    </w:p>
    <w:p w14:paraId="461C1487" w14:textId="77777777" w:rsidR="001554B5" w:rsidRPr="006519D0" w:rsidRDefault="001554B5" w:rsidP="005E07C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6519D0">
        <w:rPr>
          <w:rFonts w:ascii="Times New Roman" w:hAnsi="Times New Roman" w:cs="Times New Roman"/>
          <w:sz w:val="20"/>
          <w:szCs w:val="20"/>
        </w:rPr>
        <w:t>Zawiasy do drzwi wysokiej jakości , pozwalające na regulację elementów frontowych we wszystkich kierunkach. wyposażone w mechanizm samo domykania</w:t>
      </w:r>
      <w:r w:rsidRPr="006519D0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3E4C6120" w14:textId="77777777" w:rsidR="001554B5" w:rsidRPr="006519D0" w:rsidRDefault="001554B5" w:rsidP="005E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9D0">
        <w:rPr>
          <w:rFonts w:ascii="Times New Roman" w:hAnsi="Times New Roman" w:cs="Times New Roman"/>
          <w:sz w:val="20"/>
          <w:szCs w:val="20"/>
        </w:rPr>
        <w:t xml:space="preserve">Półki w szafkach na wspornikach metalowych z ogranicznikiem  powodującym unieruchomienie półki.  </w:t>
      </w:r>
    </w:p>
    <w:p w14:paraId="1336D98D" w14:textId="77777777" w:rsidR="001554B5" w:rsidRPr="006519D0" w:rsidRDefault="001554B5" w:rsidP="001554B5">
      <w:pPr>
        <w:rPr>
          <w:rFonts w:ascii="Times New Roman" w:hAnsi="Times New Roman" w:cs="Times New Roman"/>
          <w:sz w:val="20"/>
          <w:szCs w:val="20"/>
        </w:rPr>
      </w:pPr>
      <w:r w:rsidRPr="006519D0">
        <w:rPr>
          <w:rFonts w:ascii="Times New Roman" w:hAnsi="Times New Roman" w:cs="Times New Roman"/>
          <w:sz w:val="20"/>
          <w:szCs w:val="20"/>
        </w:rPr>
        <w:t xml:space="preserve">Cena ofertowa musi zawierać koszt projektu zabudowy, koszt wytworzenia mebli,  transportu, montażu oraz koszt wszystkich materiałów pomocniczych do montażu.  </w:t>
      </w:r>
      <w:r w:rsidRPr="006519D0">
        <w:rPr>
          <w:rFonts w:ascii="Times New Roman" w:hAnsi="Times New Roman" w:cs="Times New Roman"/>
          <w:sz w:val="20"/>
          <w:szCs w:val="20"/>
        </w:rPr>
        <w:tab/>
      </w:r>
      <w:r w:rsidRPr="006519D0">
        <w:rPr>
          <w:rFonts w:ascii="Times New Roman" w:hAnsi="Times New Roman" w:cs="Times New Roman"/>
          <w:sz w:val="20"/>
          <w:szCs w:val="20"/>
        </w:rPr>
        <w:tab/>
      </w:r>
    </w:p>
    <w:p w14:paraId="02DCF605" w14:textId="5E4782DA" w:rsidR="00B32E1D" w:rsidRDefault="001554B5" w:rsidP="003D2A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9D0">
        <w:rPr>
          <w:rFonts w:ascii="Times New Roman" w:hAnsi="Times New Roman" w:cs="Times New Roman"/>
          <w:sz w:val="20"/>
          <w:szCs w:val="20"/>
        </w:rPr>
        <w:t>Do oferty należy dołączyć przykładowe szkice wszystkich zaoferowanych mebli.</w:t>
      </w:r>
      <w:r w:rsidR="00503194" w:rsidRPr="006519D0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7A3ED61" w14:textId="77777777" w:rsidR="00503194" w:rsidRPr="006519D0" w:rsidRDefault="00B32E1D" w:rsidP="005031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503194" w:rsidRPr="006519D0">
        <w:rPr>
          <w:rFonts w:ascii="Times New Roman" w:hAnsi="Times New Roman" w:cs="Times New Roman"/>
          <w:sz w:val="20"/>
          <w:szCs w:val="20"/>
        </w:rPr>
        <w:t xml:space="preserve">                  ……………………………………………</w:t>
      </w:r>
      <w:r w:rsidR="00503194" w:rsidRPr="006519D0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03194" w:rsidRPr="006519D0">
        <w:rPr>
          <w:rFonts w:ascii="Times New Roman" w:hAnsi="Times New Roman" w:cs="Times New Roman"/>
          <w:sz w:val="20"/>
          <w:szCs w:val="20"/>
        </w:rPr>
        <w:t xml:space="preserve"> podpis pieczęć wykonawcy                                                                                                                  </w:t>
      </w:r>
    </w:p>
    <w:sectPr w:rsidR="00503194" w:rsidRPr="006519D0" w:rsidSect="0015466C">
      <w:headerReference w:type="default" r:id="rId7"/>
      <w:footerReference w:type="default" r:id="rId8"/>
      <w:pgSz w:w="16838" w:h="11906" w:orient="landscape" w:code="9"/>
      <w:pgMar w:top="340" w:right="794" w:bottom="340" w:left="96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40BA" w14:textId="77777777" w:rsidR="00294CAE" w:rsidRDefault="00294CAE" w:rsidP="005E07C3">
      <w:pPr>
        <w:spacing w:after="0" w:line="240" w:lineRule="auto"/>
      </w:pPr>
      <w:r>
        <w:separator/>
      </w:r>
    </w:p>
  </w:endnote>
  <w:endnote w:type="continuationSeparator" w:id="0">
    <w:p w14:paraId="0361F13B" w14:textId="77777777" w:rsidR="00294CAE" w:rsidRDefault="00294CAE" w:rsidP="005E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609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14:paraId="643E4CBD" w14:textId="7ACB7AE6" w:rsidR="0015466C" w:rsidRDefault="0015466C" w:rsidP="00D7490A">
            <w:pPr>
              <w:pStyle w:val="Stopka"/>
              <w:pBdr>
                <w:bottom w:val="single" w:sz="6" w:space="1" w:color="auto"/>
              </w:pBdr>
              <w:jc w:val="center"/>
              <w:rPr>
                <w:sz w:val="16"/>
                <w:szCs w:val="16"/>
              </w:rPr>
            </w:pPr>
          </w:p>
          <w:p w14:paraId="6344F7B3" w14:textId="4512ED4A" w:rsidR="005E07C3" w:rsidRPr="005E07C3" w:rsidRDefault="0015466C" w:rsidP="0015466C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3F1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40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40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40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B40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403F1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40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40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40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B40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1EBE" w14:textId="77777777" w:rsidR="00294CAE" w:rsidRDefault="00294CAE" w:rsidP="005E07C3">
      <w:pPr>
        <w:spacing w:after="0" w:line="240" w:lineRule="auto"/>
      </w:pPr>
      <w:r>
        <w:separator/>
      </w:r>
    </w:p>
  </w:footnote>
  <w:footnote w:type="continuationSeparator" w:id="0">
    <w:p w14:paraId="56DDC770" w14:textId="77777777" w:rsidR="00294CAE" w:rsidRDefault="00294CAE" w:rsidP="005E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80C0" w14:textId="7AE5EC4D" w:rsidR="0015466C" w:rsidRDefault="0015466C" w:rsidP="0015466C">
    <w:pPr>
      <w:pStyle w:val="Nagwek"/>
      <w:pBdr>
        <w:bottom w:val="single" w:sz="6" w:space="1" w:color="auto"/>
      </w:pBdr>
      <w:spacing w:after="100" w:afterAutospacing="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99E"/>
    <w:multiLevelType w:val="hybridMultilevel"/>
    <w:tmpl w:val="9B1E7C88"/>
    <w:lvl w:ilvl="0" w:tplc="E9B2D8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55908"/>
    <w:multiLevelType w:val="hybridMultilevel"/>
    <w:tmpl w:val="CACEBA6C"/>
    <w:lvl w:ilvl="0" w:tplc="E9B2D8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159A"/>
    <w:multiLevelType w:val="hybridMultilevel"/>
    <w:tmpl w:val="BE08A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519757">
    <w:abstractNumId w:val="3"/>
  </w:num>
  <w:num w:numId="2" w16cid:durableId="508175765">
    <w:abstractNumId w:val="0"/>
  </w:num>
  <w:num w:numId="3" w16cid:durableId="95685951">
    <w:abstractNumId w:val="2"/>
  </w:num>
  <w:num w:numId="4" w16cid:durableId="1468428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93"/>
    <w:rsid w:val="00003E60"/>
    <w:rsid w:val="00032A9A"/>
    <w:rsid w:val="00057E7E"/>
    <w:rsid w:val="00076D27"/>
    <w:rsid w:val="000E0BDA"/>
    <w:rsid w:val="001069A1"/>
    <w:rsid w:val="00137ED2"/>
    <w:rsid w:val="0015466C"/>
    <w:rsid w:val="001554B5"/>
    <w:rsid w:val="001D062E"/>
    <w:rsid w:val="002320CE"/>
    <w:rsid w:val="00254333"/>
    <w:rsid w:val="002931A1"/>
    <w:rsid w:val="00294CAE"/>
    <w:rsid w:val="002A40B9"/>
    <w:rsid w:val="002B5993"/>
    <w:rsid w:val="003266A2"/>
    <w:rsid w:val="00340A6B"/>
    <w:rsid w:val="00374C82"/>
    <w:rsid w:val="003D2A00"/>
    <w:rsid w:val="004340E3"/>
    <w:rsid w:val="004403F6"/>
    <w:rsid w:val="004520C0"/>
    <w:rsid w:val="00476BD0"/>
    <w:rsid w:val="00496372"/>
    <w:rsid w:val="004A699F"/>
    <w:rsid w:val="004E3A02"/>
    <w:rsid w:val="004E4D2F"/>
    <w:rsid w:val="00503194"/>
    <w:rsid w:val="00503AE3"/>
    <w:rsid w:val="00547250"/>
    <w:rsid w:val="0057771F"/>
    <w:rsid w:val="005D7F3A"/>
    <w:rsid w:val="005E07C3"/>
    <w:rsid w:val="00626C35"/>
    <w:rsid w:val="006354C5"/>
    <w:rsid w:val="0064408E"/>
    <w:rsid w:val="006519D0"/>
    <w:rsid w:val="00663B5B"/>
    <w:rsid w:val="006B78A0"/>
    <w:rsid w:val="00717FD4"/>
    <w:rsid w:val="00734D3C"/>
    <w:rsid w:val="007B35C1"/>
    <w:rsid w:val="008145A6"/>
    <w:rsid w:val="00840F2F"/>
    <w:rsid w:val="008807CA"/>
    <w:rsid w:val="00891C62"/>
    <w:rsid w:val="008C4CD3"/>
    <w:rsid w:val="008D4FD1"/>
    <w:rsid w:val="008D7106"/>
    <w:rsid w:val="00907F8B"/>
    <w:rsid w:val="00967601"/>
    <w:rsid w:val="009F0291"/>
    <w:rsid w:val="009F3380"/>
    <w:rsid w:val="00A27686"/>
    <w:rsid w:val="00A351E3"/>
    <w:rsid w:val="00A537D9"/>
    <w:rsid w:val="00A55F39"/>
    <w:rsid w:val="00AE044C"/>
    <w:rsid w:val="00AF7C33"/>
    <w:rsid w:val="00B32E1D"/>
    <w:rsid w:val="00B44BCA"/>
    <w:rsid w:val="00B7354C"/>
    <w:rsid w:val="00B7560A"/>
    <w:rsid w:val="00B760CA"/>
    <w:rsid w:val="00BB76E1"/>
    <w:rsid w:val="00C04741"/>
    <w:rsid w:val="00C25100"/>
    <w:rsid w:val="00C37193"/>
    <w:rsid w:val="00C374CF"/>
    <w:rsid w:val="00C46386"/>
    <w:rsid w:val="00C51AA8"/>
    <w:rsid w:val="00C82708"/>
    <w:rsid w:val="00CC1090"/>
    <w:rsid w:val="00CE5582"/>
    <w:rsid w:val="00CE748B"/>
    <w:rsid w:val="00D663FA"/>
    <w:rsid w:val="00D67570"/>
    <w:rsid w:val="00D7490A"/>
    <w:rsid w:val="00DA5D40"/>
    <w:rsid w:val="00DA70D1"/>
    <w:rsid w:val="00E00B6B"/>
    <w:rsid w:val="00E22A93"/>
    <w:rsid w:val="00E32773"/>
    <w:rsid w:val="00E81955"/>
    <w:rsid w:val="00EB1FA8"/>
    <w:rsid w:val="00F11D8A"/>
    <w:rsid w:val="00F20985"/>
    <w:rsid w:val="00F81FA7"/>
    <w:rsid w:val="00FD1EFF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D5ABB"/>
  <w15:chartTrackingRefBased/>
  <w15:docId w15:val="{D9C6F003-A7D4-48BC-8031-FF3C670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741"/>
    <w:pPr>
      <w:ind w:left="720"/>
      <w:contextualSpacing/>
    </w:pPr>
  </w:style>
  <w:style w:type="paragraph" w:customStyle="1" w:styleId="Default">
    <w:name w:val="Default"/>
    <w:rsid w:val="00907F8B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Normalny1">
    <w:name w:val="Normalny1"/>
    <w:qFormat/>
    <w:rsid w:val="00907F8B"/>
    <w:pPr>
      <w:suppressAutoHyphens/>
      <w:spacing w:after="0" w:line="100" w:lineRule="atLeas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7C3"/>
  </w:style>
  <w:style w:type="paragraph" w:styleId="Stopka">
    <w:name w:val="footer"/>
    <w:basedOn w:val="Normalny"/>
    <w:link w:val="StopkaZnak"/>
    <w:unhideWhenUsed/>
    <w:rsid w:val="005E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E07C3"/>
  </w:style>
  <w:style w:type="paragraph" w:styleId="Tekstpodstawowy">
    <w:name w:val="Body Text"/>
    <w:basedOn w:val="Normalny"/>
    <w:link w:val="TekstpodstawowyZnak"/>
    <w:rsid w:val="001546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46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dzial.it 15</dc:creator>
  <cp:keywords/>
  <dc:description/>
  <cp:lastModifiedBy>dzial.it 15</cp:lastModifiedBy>
  <cp:revision>4</cp:revision>
  <cp:lastPrinted>2023-10-11T08:19:00Z</cp:lastPrinted>
  <dcterms:created xsi:type="dcterms:W3CDTF">2023-10-11T07:45:00Z</dcterms:created>
  <dcterms:modified xsi:type="dcterms:W3CDTF">2023-10-11T08:20:00Z</dcterms:modified>
</cp:coreProperties>
</file>